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21" w:rsidRDefault="00D25221" w:rsidP="00D25221">
      <w:pPr>
        <w:spacing w:after="0" w:line="360" w:lineRule="exact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D25221" w:rsidRDefault="00D25221" w:rsidP="00D25221">
      <w:pPr>
        <w:spacing w:after="0" w:line="360" w:lineRule="exact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A65213" w:rsidRDefault="00A65213" w:rsidP="00A65213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5116">
        <w:rPr>
          <w:rFonts w:ascii="Times New Roman" w:hAnsi="Times New Roman" w:cs="Times New Roman"/>
          <w:sz w:val="26"/>
          <w:szCs w:val="26"/>
        </w:rPr>
        <w:t xml:space="preserve">Участники круглого стола </w:t>
      </w:r>
      <w:r w:rsidRPr="008D5116">
        <w:rPr>
          <w:rFonts w:ascii="Times New Roman" w:hAnsi="Times New Roman" w:cs="Times New Roman"/>
          <w:b/>
          <w:sz w:val="26"/>
          <w:szCs w:val="26"/>
        </w:rPr>
        <w:t>«Обеспечение безопасности труда – социальная ответственность работодателя»</w:t>
      </w:r>
      <w:r w:rsidRPr="008D511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gramStart"/>
      <w:r w:rsidRPr="008D5116">
        <w:rPr>
          <w:rFonts w:ascii="Times New Roman" w:hAnsi="Times New Roman" w:cs="Times New Roman"/>
          <w:sz w:val="26"/>
          <w:szCs w:val="26"/>
        </w:rPr>
        <w:t>рассмотрели основные требования охраны труда и сформулировали</w:t>
      </w:r>
      <w:proofErr w:type="gramEnd"/>
      <w:r w:rsidRPr="008D5116">
        <w:rPr>
          <w:rFonts w:ascii="Times New Roman" w:hAnsi="Times New Roman" w:cs="Times New Roman"/>
          <w:sz w:val="26"/>
          <w:szCs w:val="26"/>
        </w:rPr>
        <w:t xml:space="preserve"> приоритетные направления деятельности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A65213" w:rsidRPr="008D5116" w:rsidRDefault="00A65213" w:rsidP="00A65213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8D511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2.1.</w:t>
      </w:r>
      <w:r w:rsidRPr="008D51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8D511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Руководителям организаций всех форм собственности в целях</w:t>
      </w:r>
      <w:bookmarkStart w:id="0" w:name="_GoBack"/>
      <w:bookmarkEnd w:id="0"/>
      <w:r w:rsidRPr="008D5116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обеспечения  безопасности труда работников рекомендовать:</w:t>
      </w:r>
    </w:p>
    <w:p w:rsidR="00A65213" w:rsidRPr="00333E2A" w:rsidRDefault="00A65213" w:rsidP="00A65213">
      <w:pPr>
        <w:pStyle w:val="a3"/>
        <w:numPr>
          <w:ilvl w:val="2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116">
        <w:rPr>
          <w:rFonts w:ascii="Times New Roman" w:hAnsi="Times New Roman" w:cs="Times New Roman"/>
          <w:sz w:val="26"/>
          <w:szCs w:val="26"/>
        </w:rPr>
        <w:t xml:space="preserve">Для предупреждения производственного травматизма, согласно требованиям трудового законодательства,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8D5116">
        <w:rPr>
          <w:rFonts w:ascii="Times New Roman" w:hAnsi="Times New Roman" w:cs="Times New Roman"/>
          <w:sz w:val="26"/>
          <w:szCs w:val="26"/>
        </w:rPr>
        <w:t xml:space="preserve"> каждо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8D5116">
        <w:rPr>
          <w:rFonts w:ascii="Times New Roman" w:hAnsi="Times New Roman" w:cs="Times New Roman"/>
          <w:sz w:val="26"/>
          <w:szCs w:val="26"/>
        </w:rPr>
        <w:t xml:space="preserve"> организации созда</w:t>
      </w:r>
      <w:r>
        <w:rPr>
          <w:rFonts w:ascii="Times New Roman" w:hAnsi="Times New Roman" w:cs="Times New Roman"/>
          <w:sz w:val="26"/>
          <w:szCs w:val="26"/>
        </w:rPr>
        <w:t>ть</w:t>
      </w:r>
      <w:r w:rsidRPr="008D5116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D5116">
        <w:rPr>
          <w:rFonts w:ascii="Times New Roman" w:hAnsi="Times New Roman" w:cs="Times New Roman"/>
          <w:sz w:val="26"/>
          <w:szCs w:val="26"/>
        </w:rPr>
        <w:t xml:space="preserve"> управления охраной труда</w:t>
      </w:r>
      <w:r>
        <w:rPr>
          <w:rFonts w:ascii="Times New Roman" w:hAnsi="Times New Roman" w:cs="Times New Roman"/>
          <w:sz w:val="26"/>
          <w:szCs w:val="26"/>
        </w:rPr>
        <w:t>. О</w:t>
      </w:r>
      <w:r w:rsidRPr="008D5116">
        <w:rPr>
          <w:rFonts w:ascii="Times New Roman" w:hAnsi="Times New Roman" w:cs="Times New Roman"/>
          <w:sz w:val="26"/>
          <w:szCs w:val="26"/>
        </w:rPr>
        <w:t>беспеч</w:t>
      </w:r>
      <w:r>
        <w:rPr>
          <w:rFonts w:ascii="Times New Roman" w:hAnsi="Times New Roman" w:cs="Times New Roman"/>
          <w:sz w:val="26"/>
          <w:szCs w:val="26"/>
        </w:rPr>
        <w:t>ить</w:t>
      </w:r>
      <w:r w:rsidRPr="008D5116">
        <w:rPr>
          <w:rFonts w:ascii="Times New Roman" w:hAnsi="Times New Roman" w:cs="Times New Roman"/>
          <w:sz w:val="26"/>
          <w:szCs w:val="26"/>
        </w:rPr>
        <w:t xml:space="preserve"> эффективность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8D5116">
        <w:rPr>
          <w:rFonts w:ascii="Times New Roman" w:hAnsi="Times New Roman" w:cs="Times New Roman"/>
          <w:sz w:val="26"/>
          <w:szCs w:val="26"/>
        </w:rPr>
        <w:t xml:space="preserve">ё </w:t>
      </w:r>
      <w:r>
        <w:rPr>
          <w:rFonts w:ascii="Times New Roman" w:hAnsi="Times New Roman" w:cs="Times New Roman"/>
          <w:sz w:val="26"/>
          <w:szCs w:val="26"/>
        </w:rPr>
        <w:t xml:space="preserve">работы путем </w:t>
      </w:r>
      <w:r w:rsidRPr="008D5116">
        <w:rPr>
          <w:rFonts w:ascii="Times New Roman" w:hAnsi="Times New Roman" w:cs="Times New Roman"/>
          <w:sz w:val="26"/>
          <w:szCs w:val="26"/>
        </w:rPr>
        <w:t>активно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8D5116">
        <w:rPr>
          <w:rFonts w:ascii="Times New Roman" w:hAnsi="Times New Roman" w:cs="Times New Roman"/>
          <w:sz w:val="26"/>
          <w:szCs w:val="26"/>
        </w:rPr>
        <w:t xml:space="preserve"> использовани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D5116">
        <w:rPr>
          <w:rFonts w:ascii="Times New Roman" w:hAnsi="Times New Roman" w:cs="Times New Roman"/>
          <w:sz w:val="26"/>
          <w:szCs w:val="26"/>
        </w:rPr>
        <w:t xml:space="preserve"> форм социального партнерства, предусмотренных трудовым законодательством в сфере охраны труда: организация и обеспечение деятельности на постоянной основе комитетов (комиссий) по охране труда, организация и стимулирование работы уполномоченных по охране труда,  использование их возможностей при организации </w:t>
      </w:r>
      <w:proofErr w:type="gramStart"/>
      <w:r w:rsidRPr="008D5116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8D5116">
        <w:rPr>
          <w:rFonts w:ascii="Times New Roman" w:hAnsi="Times New Roman" w:cs="Times New Roman"/>
          <w:sz w:val="26"/>
          <w:szCs w:val="26"/>
        </w:rPr>
        <w:t xml:space="preserve"> состоянием охраны труда на рабочих местах.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33E2A">
        <w:rPr>
          <w:rFonts w:ascii="Times New Roman" w:hAnsi="Times New Roman" w:cs="Times New Roman"/>
          <w:sz w:val="26"/>
          <w:szCs w:val="26"/>
        </w:rPr>
        <w:t>При проведении внутреннего аудита систем управления охраной труда опираться на правила концепции нулевого травматизма.</w:t>
      </w:r>
    </w:p>
    <w:p w:rsidR="00A65213" w:rsidRPr="008D5116" w:rsidRDefault="00A65213" w:rsidP="00A65213">
      <w:pPr>
        <w:pStyle w:val="a3"/>
        <w:numPr>
          <w:ilvl w:val="2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116">
        <w:rPr>
          <w:rFonts w:ascii="Times New Roman" w:hAnsi="Times New Roman" w:cs="Times New Roman"/>
          <w:sz w:val="26"/>
          <w:szCs w:val="26"/>
        </w:rPr>
        <w:t>Усилить внимание к качеству подготовки всех занятых в производственном процессе лиц, руководителей и рабочего персонала по вопросам охраны труда. Обеспечить качественное проведение ежегодных процедур проверки у работников знаний требований охраны труда, умений применять безопасные приемы выполнения работ, для чего привлечь в состав комиссий по проверке знаний требований охраны труда компетентных работников, провести их обучение и установить соответствующими локальными нормативными актами порядок организации этой работы.</w:t>
      </w:r>
    </w:p>
    <w:p w:rsidR="00A65213" w:rsidRDefault="00A65213" w:rsidP="00A65213">
      <w:pPr>
        <w:pStyle w:val="a3"/>
        <w:numPr>
          <w:ilvl w:val="2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116">
        <w:rPr>
          <w:rFonts w:ascii="Times New Roman" w:hAnsi="Times New Roman" w:cs="Times New Roman"/>
          <w:sz w:val="26"/>
          <w:szCs w:val="26"/>
        </w:rPr>
        <w:t xml:space="preserve">Обеспечить неукоснительное выполнение требования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8D5116">
        <w:rPr>
          <w:rFonts w:ascii="Times New Roman" w:hAnsi="Times New Roman" w:cs="Times New Roman"/>
          <w:sz w:val="26"/>
          <w:szCs w:val="26"/>
        </w:rPr>
        <w:t xml:space="preserve">аконодательства об обязательном проведении СОУТ на каждом рабочем месте не реже одного раза в 5 лет. </w:t>
      </w:r>
      <w:proofErr w:type="gramStart"/>
      <w:r w:rsidRPr="008D5116">
        <w:rPr>
          <w:rFonts w:ascii="Times New Roman" w:hAnsi="Times New Roman" w:cs="Times New Roman"/>
          <w:sz w:val="26"/>
          <w:szCs w:val="26"/>
        </w:rPr>
        <w:t>В целях обеспечения нормативного уровня специальной оценки условий труда и получения объективных данных для определения наличия и степени воздействия на работн</w:t>
      </w:r>
      <w:r>
        <w:rPr>
          <w:rFonts w:ascii="Times New Roman" w:hAnsi="Times New Roman" w:cs="Times New Roman"/>
          <w:sz w:val="26"/>
          <w:szCs w:val="26"/>
        </w:rPr>
        <w:t xml:space="preserve">иков вредных и опасных факторов </w:t>
      </w:r>
      <w:r w:rsidRPr="008D5116">
        <w:rPr>
          <w:rFonts w:ascii="Times New Roman" w:hAnsi="Times New Roman" w:cs="Times New Roman"/>
          <w:sz w:val="26"/>
          <w:szCs w:val="26"/>
        </w:rPr>
        <w:t>организовать обязательную дополнительную подготовку по специальным программам для лиц, привлекаемых к работе в составе комиссий по проведению специальной оценки условий труда, как представителей администрации, так и представителей работников.</w:t>
      </w:r>
      <w:proofErr w:type="gramEnd"/>
    </w:p>
    <w:p w:rsidR="00A65213" w:rsidRDefault="00A65213" w:rsidP="00A65213">
      <w:pPr>
        <w:pStyle w:val="a3"/>
        <w:numPr>
          <w:ilvl w:val="2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5116">
        <w:rPr>
          <w:rFonts w:ascii="Times New Roman" w:hAnsi="Times New Roman" w:cs="Times New Roman"/>
          <w:sz w:val="26"/>
          <w:szCs w:val="26"/>
        </w:rPr>
        <w:t>В целях повышения эффективности работы по охране труда, исключения производственн</w:t>
      </w:r>
      <w:r>
        <w:rPr>
          <w:rFonts w:ascii="Times New Roman" w:hAnsi="Times New Roman" w:cs="Times New Roman"/>
          <w:sz w:val="26"/>
          <w:szCs w:val="26"/>
        </w:rPr>
        <w:t xml:space="preserve">ого травматизма </w:t>
      </w:r>
      <w:r w:rsidRPr="008D5116">
        <w:rPr>
          <w:rFonts w:ascii="Times New Roman" w:hAnsi="Times New Roman" w:cs="Times New Roman"/>
          <w:sz w:val="26"/>
          <w:szCs w:val="26"/>
        </w:rPr>
        <w:t xml:space="preserve">обратить внимание на использование современных, апробированных в регионе форм взаимодействия со специализированными организациями, оказывающими услуги в сфере охраны труда: передача функции обеспечения средствами охраны труда на аутсорсинг, </w:t>
      </w:r>
      <w:r w:rsidRPr="008D5116">
        <w:rPr>
          <w:rFonts w:ascii="Times New Roman" w:hAnsi="Times New Roman" w:cs="Times New Roman"/>
          <w:sz w:val="26"/>
          <w:szCs w:val="26"/>
        </w:rPr>
        <w:lastRenderedPageBreak/>
        <w:t>аудит и сервисное обслуживание, использова</w:t>
      </w:r>
      <w:r>
        <w:rPr>
          <w:rFonts w:ascii="Times New Roman" w:hAnsi="Times New Roman" w:cs="Times New Roman"/>
          <w:sz w:val="26"/>
          <w:szCs w:val="26"/>
        </w:rPr>
        <w:t>ние</w:t>
      </w:r>
      <w:r w:rsidRPr="008D5116">
        <w:rPr>
          <w:rFonts w:ascii="Times New Roman" w:hAnsi="Times New Roman" w:cs="Times New Roman"/>
          <w:sz w:val="26"/>
          <w:szCs w:val="26"/>
        </w:rPr>
        <w:t xml:space="preserve"> электронн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D5116">
        <w:rPr>
          <w:rFonts w:ascii="Times New Roman" w:hAnsi="Times New Roman" w:cs="Times New Roman"/>
          <w:sz w:val="26"/>
          <w:szCs w:val="26"/>
        </w:rPr>
        <w:t xml:space="preserve"> ресурс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511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8D5116">
        <w:rPr>
          <w:rFonts w:ascii="Times New Roman" w:hAnsi="Times New Roman" w:cs="Times New Roman"/>
          <w:sz w:val="26"/>
          <w:szCs w:val="26"/>
        </w:rPr>
        <w:t>Онлайнинспекция</w:t>
      </w:r>
      <w:proofErr w:type="spellEnd"/>
      <w:r w:rsidRPr="008D5116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A65213" w:rsidRDefault="00A65213" w:rsidP="00A65213">
      <w:pPr>
        <w:pStyle w:val="a3"/>
        <w:numPr>
          <w:ilvl w:val="2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8D5116">
        <w:rPr>
          <w:rFonts w:ascii="Times New Roman" w:hAnsi="Times New Roman" w:cs="Times New Roman"/>
          <w:sz w:val="26"/>
          <w:szCs w:val="26"/>
        </w:rPr>
        <w:t>беспечить качественное проведение всех обязательных медицинских  осмотров и освидетельствований для  установленных нормативными требованиями категорий работников.</w:t>
      </w:r>
    </w:p>
    <w:p w:rsidR="00A65213" w:rsidRDefault="00A65213" w:rsidP="00A65213">
      <w:pPr>
        <w:pStyle w:val="a3"/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116">
        <w:rPr>
          <w:rFonts w:ascii="Times New Roman" w:hAnsi="Times New Roman" w:cs="Times New Roman"/>
          <w:b/>
          <w:i/>
          <w:sz w:val="26"/>
          <w:szCs w:val="26"/>
        </w:rPr>
        <w:t>Правительству Кировской области рекомендовать:</w:t>
      </w:r>
    </w:p>
    <w:p w:rsidR="00A65213" w:rsidRDefault="00A65213" w:rsidP="00A65213">
      <w:pPr>
        <w:pStyle w:val="a3"/>
        <w:numPr>
          <w:ilvl w:val="2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5116">
        <w:rPr>
          <w:rFonts w:ascii="Times New Roman" w:hAnsi="Times New Roman" w:cs="Times New Roman"/>
          <w:sz w:val="26"/>
          <w:szCs w:val="26"/>
        </w:rPr>
        <w:t xml:space="preserve">В связи с изменением пенсионного законодательства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8D5116">
        <w:rPr>
          <w:rFonts w:ascii="Times New Roman" w:hAnsi="Times New Roman" w:cs="Times New Roman"/>
          <w:sz w:val="26"/>
          <w:szCs w:val="26"/>
        </w:rPr>
        <w:t>азработ</w:t>
      </w:r>
      <w:r>
        <w:rPr>
          <w:rFonts w:ascii="Times New Roman" w:hAnsi="Times New Roman" w:cs="Times New Roman"/>
          <w:sz w:val="26"/>
          <w:szCs w:val="26"/>
        </w:rPr>
        <w:t>ать и обеспечить реализацию</w:t>
      </w:r>
      <w:r w:rsidRPr="008D5116">
        <w:rPr>
          <w:rFonts w:ascii="Times New Roman" w:hAnsi="Times New Roman" w:cs="Times New Roman"/>
          <w:sz w:val="26"/>
          <w:szCs w:val="26"/>
        </w:rPr>
        <w:t xml:space="preserve"> региональной программы развития системы производственной медицины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5116">
        <w:rPr>
          <w:rFonts w:ascii="Times New Roman" w:hAnsi="Times New Roman" w:cs="Times New Roman"/>
          <w:sz w:val="26"/>
          <w:szCs w:val="26"/>
        </w:rPr>
        <w:t xml:space="preserve">(санатории, профилактории,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физиокабинеты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при организациях)</w:t>
      </w:r>
      <w:r w:rsidRPr="008D5116">
        <w:rPr>
          <w:rFonts w:ascii="Times New Roman" w:hAnsi="Times New Roman" w:cs="Times New Roman"/>
          <w:sz w:val="26"/>
          <w:szCs w:val="26"/>
        </w:rPr>
        <w:t>, направленн</w:t>
      </w:r>
      <w:r>
        <w:rPr>
          <w:rFonts w:ascii="Times New Roman" w:hAnsi="Times New Roman" w:cs="Times New Roman"/>
          <w:sz w:val="26"/>
          <w:szCs w:val="26"/>
        </w:rPr>
        <w:t>ую</w:t>
      </w:r>
      <w:r w:rsidRPr="008D5116">
        <w:rPr>
          <w:rFonts w:ascii="Times New Roman" w:hAnsi="Times New Roman" w:cs="Times New Roman"/>
          <w:sz w:val="26"/>
          <w:szCs w:val="26"/>
        </w:rPr>
        <w:t xml:space="preserve"> на выявление </w:t>
      </w:r>
      <w:proofErr w:type="spellStart"/>
      <w:r w:rsidRPr="008D5116">
        <w:rPr>
          <w:rFonts w:ascii="Times New Roman" w:hAnsi="Times New Roman" w:cs="Times New Roman"/>
          <w:sz w:val="26"/>
          <w:szCs w:val="26"/>
        </w:rPr>
        <w:t>профпатологий</w:t>
      </w:r>
      <w:proofErr w:type="spellEnd"/>
      <w:r w:rsidRPr="008D5116">
        <w:rPr>
          <w:rFonts w:ascii="Times New Roman" w:hAnsi="Times New Roman" w:cs="Times New Roman"/>
          <w:sz w:val="26"/>
          <w:szCs w:val="26"/>
        </w:rPr>
        <w:t xml:space="preserve"> на ранней стадии, предупреждение профессиональных заболеваний и поддержание здоровья работников отраслей, связанных с повышенными нагрузками и высокими профессиональными рисками,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5116">
        <w:rPr>
          <w:rFonts w:ascii="Times New Roman" w:hAnsi="Times New Roman" w:cs="Times New Roman"/>
          <w:sz w:val="26"/>
          <w:szCs w:val="26"/>
        </w:rPr>
        <w:t>в параметрах, позволяющих работать по профессии до выхода на пенсию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A65213" w:rsidRPr="00E1530A" w:rsidRDefault="00A65213" w:rsidP="00A65213">
      <w:pPr>
        <w:pStyle w:val="a3"/>
        <w:numPr>
          <w:ilvl w:val="2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30A">
        <w:rPr>
          <w:rFonts w:ascii="Times New Roman" w:hAnsi="Times New Roman" w:cs="Times New Roman"/>
          <w:sz w:val="28"/>
          <w:szCs w:val="28"/>
        </w:rPr>
        <w:t>Для повышения социальной ответственности работодателей и обеспечения профилактики производственного травматизма п</w:t>
      </w:r>
      <w:r w:rsidRPr="00E153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ринять решение о необходимости назначения в каждом профильном министерстве должностного лица, курирующего вопросы организации безопасности труда, а также рассмотреть вопрос о создании в составе Правительства Кировской области самостоятельного полноценного органа управления трудовыми отношениями.</w:t>
      </w:r>
    </w:p>
    <w:p w:rsidR="00A65213" w:rsidRPr="008D5116" w:rsidRDefault="00A65213" w:rsidP="00A65213">
      <w:pPr>
        <w:pStyle w:val="a3"/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8D5116">
        <w:rPr>
          <w:rFonts w:ascii="Times New Roman" w:hAnsi="Times New Roman" w:cs="Times New Roman"/>
          <w:b/>
          <w:i/>
          <w:sz w:val="26"/>
          <w:szCs w:val="26"/>
        </w:rPr>
        <w:t>ежведомственной комиссии по охране труда в Кировской области рекомендовать:</w:t>
      </w:r>
    </w:p>
    <w:p w:rsidR="00A65213" w:rsidRDefault="00A65213" w:rsidP="00A65213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Разработать и внедрить</w:t>
      </w:r>
      <w:proofErr w:type="gramEnd"/>
      <w:r w:rsidRPr="008D5116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8D5116">
        <w:rPr>
          <w:rFonts w:ascii="Times New Roman" w:hAnsi="Times New Roman" w:cs="Times New Roman"/>
          <w:sz w:val="26"/>
          <w:szCs w:val="26"/>
        </w:rPr>
        <w:t xml:space="preserve"> оперативного информирования  профсоюзных органов, объединений работодателей и саморегулируемых организаций о произошедших несчастных случаях, их причинах, последствиях и мерах административного воздействия по отношению к выявленным лицам, нару</w:t>
      </w:r>
      <w:r>
        <w:rPr>
          <w:rFonts w:ascii="Times New Roman" w:hAnsi="Times New Roman" w:cs="Times New Roman"/>
          <w:sz w:val="26"/>
          <w:szCs w:val="26"/>
        </w:rPr>
        <w:t>шившим требования охраны труда.</w:t>
      </w:r>
    </w:p>
    <w:p w:rsidR="00A65213" w:rsidRDefault="00A65213" w:rsidP="00A65213">
      <w:pPr>
        <w:pStyle w:val="a3"/>
        <w:numPr>
          <w:ilvl w:val="1"/>
          <w:numId w:val="1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8D5116">
        <w:rPr>
          <w:rFonts w:ascii="Times New Roman" w:hAnsi="Times New Roman" w:cs="Times New Roman"/>
          <w:b/>
          <w:i/>
          <w:sz w:val="26"/>
          <w:szCs w:val="26"/>
        </w:rPr>
        <w:t xml:space="preserve">бъединениям работодателей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Pr="008D5116">
        <w:rPr>
          <w:rFonts w:ascii="Times New Roman" w:hAnsi="Times New Roman" w:cs="Times New Roman"/>
          <w:b/>
          <w:i/>
          <w:sz w:val="26"/>
          <w:szCs w:val="26"/>
        </w:rPr>
        <w:t>Кировской области (Кировский союз промышленников и предпринимателей, Агропромышленный союз товаропроизводителей, Союз строителей, ВТПП</w:t>
      </w:r>
      <w:r>
        <w:rPr>
          <w:rFonts w:ascii="Times New Roman" w:hAnsi="Times New Roman" w:cs="Times New Roman"/>
          <w:b/>
          <w:i/>
          <w:sz w:val="26"/>
          <w:szCs w:val="26"/>
        </w:rPr>
        <w:t>), профсоюзным организациям рекомендовать:</w:t>
      </w:r>
    </w:p>
    <w:p w:rsidR="00A65213" w:rsidRPr="008D5116" w:rsidRDefault="00A65213" w:rsidP="00A65213">
      <w:pPr>
        <w:pStyle w:val="a3"/>
        <w:spacing w:after="0" w:line="360" w:lineRule="exact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116">
        <w:rPr>
          <w:rFonts w:ascii="Times New Roman" w:hAnsi="Times New Roman" w:cs="Times New Roman"/>
          <w:sz w:val="26"/>
          <w:szCs w:val="26"/>
        </w:rPr>
        <w:t xml:space="preserve">обсудить настоящие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8D5116">
        <w:rPr>
          <w:rFonts w:ascii="Times New Roman" w:hAnsi="Times New Roman" w:cs="Times New Roman"/>
          <w:sz w:val="26"/>
          <w:szCs w:val="26"/>
        </w:rPr>
        <w:t>екомендации на заседаниях руководящих органов с проведением анализа состояния работы по охране труда.</w:t>
      </w:r>
    </w:p>
    <w:p w:rsidR="00005AF8" w:rsidRPr="00A65213" w:rsidRDefault="00005AF8">
      <w:pPr>
        <w:rPr>
          <w:sz w:val="28"/>
          <w:szCs w:val="28"/>
        </w:rPr>
      </w:pPr>
    </w:p>
    <w:sectPr w:rsidR="00005AF8" w:rsidRPr="00A65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6695A"/>
    <w:multiLevelType w:val="multilevel"/>
    <w:tmpl w:val="A90828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13"/>
    <w:rsid w:val="00005AF8"/>
    <w:rsid w:val="007342B9"/>
    <w:rsid w:val="009969F2"/>
    <w:rsid w:val="00A65213"/>
    <w:rsid w:val="00AD2E59"/>
    <w:rsid w:val="00D25221"/>
    <w:rsid w:val="00E1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2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Семаков</dc:creator>
  <cp:lastModifiedBy>user</cp:lastModifiedBy>
  <cp:revision>3</cp:revision>
  <dcterms:created xsi:type="dcterms:W3CDTF">2018-10-29T11:22:00Z</dcterms:created>
  <dcterms:modified xsi:type="dcterms:W3CDTF">2018-10-29T11:22:00Z</dcterms:modified>
</cp:coreProperties>
</file>